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501E88">
        <w:rPr>
          <w:rFonts w:ascii="Arial" w:eastAsia="Calibri" w:hAnsi="Arial" w:cs="Arial"/>
          <w:b/>
          <w:sz w:val="28"/>
          <w:szCs w:val="28"/>
        </w:rPr>
        <w:t>Палочкинского</w:t>
      </w:r>
      <w:proofErr w:type="spellEnd"/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501E88" w:rsidP="00501E8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 w:rsidR="00995E6A"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Палочка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="00501E88">
        <w:rPr>
          <w:rFonts w:ascii="Arial" w:hAnsi="Arial" w:cs="Arial"/>
          <w:b/>
          <w:sz w:val="26"/>
          <w:szCs w:val="26"/>
        </w:rPr>
        <w:t>Палочкинского</w:t>
      </w:r>
      <w:proofErr w:type="spellEnd"/>
      <w:r w:rsidRPr="00974324"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 w:rsidRPr="00974324"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 w:rsidRPr="00974324"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4D6062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995E6A" w:rsidRPr="00974324" w:rsidRDefault="004D6062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законодательством Российской Федерации,</w:t>
      </w:r>
      <w:r w:rsidR="00995E6A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proofErr w:type="spellStart"/>
      <w:r w:rsidR="00501E88">
        <w:rPr>
          <w:rFonts w:ascii="Arial" w:eastAsia="Calibri" w:hAnsi="Arial" w:cs="Arial"/>
          <w:b/>
          <w:sz w:val="24"/>
          <w:szCs w:val="24"/>
          <w:lang w:eastAsia="ru-RU"/>
        </w:rPr>
        <w:t>Палочкинского</w:t>
      </w:r>
      <w:proofErr w:type="spellEnd"/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83992" w:rsidRDefault="00783992" w:rsidP="0078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proofErr w:type="spellEnd"/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proofErr w:type="spellStart"/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proofErr w:type="spellEnd"/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3, следующие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proofErr w:type="spellStart"/>
      <w:r w:rsidR="004D6062"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proofErr w:type="spell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музеев поселения;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956CB5" w:rsidRPr="005C3C7B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муниципальной пожарной охраны;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туризма;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181-ФЗ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социальной защите инвалидов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мероприятий в сфере профилактики правонарушений, предусмотренных Федеральным законом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2300-1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защите прав потребителей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BC1358" w:rsidRDefault="00BC1358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Pr="00BC1358" w:rsidRDefault="00BC1358" w:rsidP="00BC1358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Устава, проект решения Совета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не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297304" w:rsidRPr="005C3C7B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BC1358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bookmarkStart w:id="0" w:name="_GoBack"/>
      <w:bookmarkEnd w:id="0"/>
      <w:r w:rsidR="00BC13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56CB5" w:rsidRDefault="00956CB5" w:rsidP="00956CB5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56CB5" w:rsidRPr="004712B1" w:rsidRDefault="00956CB5" w:rsidP="00956CB5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4D606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56CB5" w:rsidRPr="004712B1" w:rsidRDefault="00956CB5" w:rsidP="00956CB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56CB5" w:rsidRPr="004712B1" w:rsidRDefault="00956CB5" w:rsidP="00956C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 исключением </w:t>
      </w:r>
      <w:r>
        <w:rPr>
          <w:rFonts w:ascii="Arial" w:hAnsi="Arial" w:cs="Arial"/>
          <w:sz w:val="24"/>
          <w:szCs w:val="24"/>
        </w:rPr>
        <w:t>п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p w:rsidR="00564380" w:rsidRPr="00CA0024" w:rsidRDefault="00564380" w:rsidP="0056438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</w:t>
      </w:r>
    </w:p>
    <w:p w:rsidR="00FE0B57" w:rsidRPr="00FE0B57" w:rsidRDefault="00FE0B57" w:rsidP="00FE0B5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CA0024" w:rsidTr="004D2CD9">
        <w:trPr>
          <w:trHeight w:val="282"/>
        </w:trPr>
        <w:tc>
          <w:tcPr>
            <w:tcW w:w="4814" w:type="dxa"/>
          </w:tcPr>
          <w:p w:rsidR="00995E6A" w:rsidRPr="00CA0024" w:rsidRDefault="00995E6A" w:rsidP="004D2CD9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995E6A" w:rsidRPr="00CA0024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02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995E6A" w:rsidRPr="00CA0024" w:rsidRDefault="00995E6A" w:rsidP="00995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A0024">
        <w:rPr>
          <w:rFonts w:ascii="Arial" w:hAnsi="Arial" w:cs="Arial"/>
          <w:sz w:val="24"/>
          <w:szCs w:val="24"/>
        </w:rPr>
        <w:t>Палочкинского</w:t>
      </w:r>
      <w:proofErr w:type="spellEnd"/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AD1D38" w:rsidRPr="00CA0024" w:rsidRDefault="00AD1D38" w:rsidP="00AD1D38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A0024">
        <w:rPr>
          <w:rFonts w:ascii="Arial" w:hAnsi="Arial" w:cs="Arial"/>
          <w:sz w:val="24"/>
          <w:szCs w:val="24"/>
        </w:rPr>
        <w:tab/>
      </w:r>
    </w:p>
    <w:p w:rsidR="00AD1D38" w:rsidRPr="00CA0024" w:rsidRDefault="00AD1D38" w:rsidP="00AD1D3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A0024">
        <w:rPr>
          <w:rFonts w:ascii="Arial" w:hAnsi="Arial" w:cs="Arial"/>
          <w:sz w:val="24"/>
          <w:szCs w:val="24"/>
        </w:rPr>
        <w:t>Палочкинского</w:t>
      </w:r>
      <w:proofErr w:type="spellEnd"/>
      <w:r w:rsidRPr="00CA0024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proofErr w:type="spellStart"/>
      <w:r w:rsidRPr="00CA0024">
        <w:rPr>
          <w:rFonts w:ascii="Arial" w:hAnsi="Arial" w:cs="Arial"/>
          <w:sz w:val="24"/>
          <w:szCs w:val="24"/>
        </w:rPr>
        <w:t>И.В.Вилисова</w:t>
      </w:r>
      <w:proofErr w:type="spellEnd"/>
    </w:p>
    <w:p w:rsidR="00995E6A" w:rsidRPr="00CA0024" w:rsidRDefault="00995E6A" w:rsidP="00995E6A">
      <w:pPr>
        <w:rPr>
          <w:rFonts w:ascii="Arial" w:hAnsi="Arial" w:cs="Arial"/>
          <w:sz w:val="24"/>
          <w:szCs w:val="24"/>
        </w:rPr>
      </w:pPr>
    </w:p>
    <w:p w:rsidR="00794183" w:rsidRPr="00CA0024" w:rsidRDefault="00794183">
      <w:pPr>
        <w:rPr>
          <w:rFonts w:ascii="Arial" w:hAnsi="Arial" w:cs="Arial"/>
          <w:sz w:val="24"/>
          <w:szCs w:val="24"/>
        </w:rPr>
      </w:pPr>
    </w:p>
    <w:sectPr w:rsidR="00794183" w:rsidRPr="00CA0024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E466C"/>
    <w:rsid w:val="00106249"/>
    <w:rsid w:val="00124612"/>
    <w:rsid w:val="001722F3"/>
    <w:rsid w:val="001B0F56"/>
    <w:rsid w:val="001B3884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6062"/>
    <w:rsid w:val="00501E88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723606"/>
    <w:rsid w:val="00762ED2"/>
    <w:rsid w:val="007651D0"/>
    <w:rsid w:val="00783992"/>
    <w:rsid w:val="00794183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E46253"/>
    <w:rsid w:val="00EA3B48"/>
    <w:rsid w:val="00EC750F"/>
    <w:rsid w:val="00ED2FC8"/>
    <w:rsid w:val="00F10903"/>
    <w:rsid w:val="00F610DC"/>
    <w:rsid w:val="00FA3084"/>
    <w:rsid w:val="00FE0B57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24B73-334C-45FF-8A9F-96BC224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43</cp:revision>
  <dcterms:created xsi:type="dcterms:W3CDTF">2020-10-29T04:41:00Z</dcterms:created>
  <dcterms:modified xsi:type="dcterms:W3CDTF">2021-02-09T05:00:00Z</dcterms:modified>
</cp:coreProperties>
</file>